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42B8" w14:textId="77777777" w:rsidR="00AE1362" w:rsidRPr="000F6078" w:rsidRDefault="00AE1362" w:rsidP="00AE1362">
      <w:pPr>
        <w:rPr>
          <w:rFonts w:ascii="Times New Roman" w:hAnsi="Times New Roman" w:cs="Times New Roman"/>
          <w:sz w:val="24"/>
          <w:szCs w:val="24"/>
        </w:rPr>
      </w:pPr>
    </w:p>
    <w:p w14:paraId="329876E9" w14:textId="04547DAA" w:rsidR="000F6078" w:rsidRPr="000F6078" w:rsidRDefault="00AE1362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3885408"/>
      <w:bookmarkStart w:id="1" w:name="_Hlk116391712"/>
      <w:r w:rsidR="000F6078"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1E169AB2" w14:textId="77777777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64394E2B" w14:textId="7FDD1A70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</w:t>
      </w:r>
      <w:r w:rsidR="00FC11A4">
        <w:rPr>
          <w:rFonts w:ascii="Times New Roman" w:hAnsi="Times New Roman" w:cs="Times New Roman"/>
          <w:bCs/>
          <w:iCs/>
          <w:sz w:val="24"/>
          <w:szCs w:val="24"/>
          <w:lang w:val="it-IT"/>
        </w:rPr>
        <w:t>374/26</w:t>
      </w:r>
    </w:p>
    <w:p w14:paraId="48575B8E" w14:textId="30507CC6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Datum: </w:t>
      </w:r>
      <w:r w:rsidR="00FC11A4">
        <w:rPr>
          <w:rFonts w:ascii="Times New Roman" w:hAnsi="Times New Roman" w:cs="Times New Roman"/>
          <w:bCs/>
          <w:iCs/>
          <w:sz w:val="24"/>
          <w:szCs w:val="24"/>
          <w:lang w:val="it-IT"/>
        </w:rPr>
        <w:t>29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.0</w:t>
      </w:r>
      <w:r w:rsidR="00FC11A4">
        <w:rPr>
          <w:rFonts w:ascii="Times New Roman" w:hAnsi="Times New Roman" w:cs="Times New Roman"/>
          <w:bCs/>
          <w:iCs/>
          <w:sz w:val="24"/>
          <w:szCs w:val="24"/>
          <w:lang w:val="it-IT"/>
        </w:rPr>
        <w:t>1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.202</w:t>
      </w:r>
      <w:r w:rsidR="00FC11A4">
        <w:rPr>
          <w:rFonts w:ascii="Times New Roman" w:hAnsi="Times New Roman" w:cs="Times New Roman"/>
          <w:bCs/>
          <w:iCs/>
          <w:sz w:val="24"/>
          <w:szCs w:val="24"/>
          <w:lang w:val="it-IT"/>
        </w:rPr>
        <w:t>6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.godine</w:t>
      </w:r>
      <w:bookmarkEnd w:id="0"/>
      <w:bookmarkEnd w:id="1"/>
    </w:p>
    <w:p w14:paraId="3A0BA1C2" w14:textId="0E090DDC" w:rsidR="000F6078" w:rsidRPr="000F6078" w:rsidRDefault="000F6078" w:rsidP="000F6078">
      <w:pPr>
        <w:ind w:right="-11"/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>Na osnovu člana 70. stav (1) Zakona o javnim nabavama (Službeni glasnik BiH br. 39/14 i 59/22, te shodno Zapisniku sa pregleda i ocjene ponuda, donosi se:</w:t>
      </w:r>
    </w:p>
    <w:p w14:paraId="6B4951C9" w14:textId="77777777" w:rsidR="000F6078" w:rsidRPr="000F6078" w:rsidRDefault="000F6078" w:rsidP="000F6078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0F6078">
        <w:rPr>
          <w:rFonts w:ascii="Times New Roman" w:hAnsi="Times New Roman"/>
          <w:b/>
          <w:noProof/>
          <w:szCs w:val="24"/>
        </w:rPr>
        <w:t>O D L U K A</w:t>
      </w:r>
    </w:p>
    <w:p w14:paraId="76D382B4" w14:textId="77777777" w:rsidR="000F6078" w:rsidRPr="000F6078" w:rsidRDefault="000F6078" w:rsidP="000F6078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0F6078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2B4A28CE" w14:textId="77777777" w:rsidR="000F6078" w:rsidRPr="000F6078" w:rsidRDefault="000F6078" w:rsidP="000F6078">
      <w:pPr>
        <w:pStyle w:val="BodyText"/>
        <w:rPr>
          <w:rFonts w:ascii="Times New Roman" w:hAnsi="Times New Roman"/>
          <w:b/>
          <w:noProof/>
          <w:szCs w:val="24"/>
        </w:rPr>
      </w:pPr>
    </w:p>
    <w:p w14:paraId="570C3296" w14:textId="06B5D66C" w:rsidR="000F6078" w:rsidRPr="000F6078" w:rsidRDefault="000F6078" w:rsidP="000F6078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otvorenog  postupka sa objavom na Portalu javnih nabavki Bosne i Hercegovine </w:t>
      </w:r>
      <w:r w:rsidRPr="000F6078">
        <w:rPr>
          <w:rFonts w:ascii="Times New Roman" w:hAnsi="Times New Roman" w:cs="Times New Roman"/>
          <w:sz w:val="24"/>
          <w:szCs w:val="24"/>
        </w:rPr>
        <w:t>broj: 676-</w:t>
      </w:r>
      <w:r w:rsidR="00FC11A4">
        <w:rPr>
          <w:rFonts w:ascii="Times New Roman" w:hAnsi="Times New Roman" w:cs="Times New Roman"/>
          <w:sz w:val="24"/>
          <w:szCs w:val="24"/>
        </w:rPr>
        <w:t>1-1-87-3-59/25</w:t>
      </w:r>
      <w:r w:rsidRPr="000F6078">
        <w:rPr>
          <w:rFonts w:ascii="Times New Roman" w:hAnsi="Times New Roman" w:cs="Times New Roman"/>
          <w:sz w:val="24"/>
          <w:szCs w:val="24"/>
        </w:rPr>
        <w:t xml:space="preserve">. godine dana, </w:t>
      </w:r>
      <w:r w:rsidR="00FC11A4">
        <w:rPr>
          <w:rFonts w:ascii="Times New Roman" w:hAnsi="Times New Roman" w:cs="Times New Roman"/>
          <w:sz w:val="24"/>
          <w:szCs w:val="24"/>
        </w:rPr>
        <w:t>30</w:t>
      </w:r>
      <w:r w:rsidRPr="000F6078">
        <w:rPr>
          <w:rFonts w:ascii="Times New Roman" w:hAnsi="Times New Roman" w:cs="Times New Roman"/>
          <w:sz w:val="24"/>
          <w:szCs w:val="24"/>
        </w:rPr>
        <w:t>.</w:t>
      </w:r>
      <w:r w:rsidR="00FC11A4">
        <w:rPr>
          <w:rFonts w:ascii="Times New Roman" w:hAnsi="Times New Roman" w:cs="Times New Roman"/>
          <w:sz w:val="24"/>
          <w:szCs w:val="24"/>
        </w:rPr>
        <w:t>12</w:t>
      </w:r>
      <w:r w:rsidRPr="000F6078">
        <w:rPr>
          <w:rFonts w:ascii="Times New Roman" w:hAnsi="Times New Roman" w:cs="Times New Roman"/>
          <w:sz w:val="24"/>
          <w:szCs w:val="24"/>
        </w:rPr>
        <w:t>.2025. godine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13287"/>
      <w:bookmarkStart w:id="4" w:name="_Hlk98420385"/>
      <w:r w:rsidRPr="000F6078">
        <w:rPr>
          <w:rFonts w:ascii="Times New Roman" w:hAnsi="Times New Roman" w:cs="Times New Roman"/>
          <w:noProof/>
          <w:sz w:val="24"/>
          <w:szCs w:val="24"/>
        </w:rPr>
        <w:t>za</w:t>
      </w:r>
      <w:r w:rsidRPr="000F607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nabavku </w:t>
      </w:r>
      <w:bookmarkEnd w:id="3"/>
      <w:bookmarkEnd w:id="4"/>
      <w:r w:rsidRPr="000F6078">
        <w:rPr>
          <w:rFonts w:ascii="Times New Roman" w:hAnsi="Times New Roman" w:cs="Times New Roman"/>
          <w:bCs/>
          <w:iCs/>
          <w:sz w:val="24"/>
          <w:szCs w:val="24"/>
        </w:rPr>
        <w:t>roba</w:t>
      </w:r>
      <w:r w:rsidR="00FC11A4">
        <w:rPr>
          <w:rFonts w:ascii="Times New Roman" w:hAnsi="Times New Roman" w:cs="Times New Roman"/>
          <w:bCs/>
          <w:iCs/>
          <w:sz w:val="24"/>
          <w:szCs w:val="24"/>
        </w:rPr>
        <w:t xml:space="preserve"> novog putničkog vozila-minibusa (tri komada) </w:t>
      </w:r>
      <w:r w:rsidRPr="000F60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F60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r w:rsidR="00FC11A4">
        <w:rPr>
          <w:rFonts w:ascii="Times New Roman" w:hAnsi="Times New Roman" w:cs="Times New Roman"/>
          <w:noProof/>
          <w:sz w:val="24"/>
          <w:szCs w:val="24"/>
        </w:rPr>
        <w:t>LADA AUTO d.o.o. Banja Luka.</w:t>
      </w:r>
    </w:p>
    <w:p w14:paraId="09FD96D6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2.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1A7DC0DD" w14:textId="2C4A4661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>3.  Ova odluka stupa na snagu danom donošenja</w:t>
      </w:r>
    </w:p>
    <w:p w14:paraId="2AAFBEC1" w14:textId="387ABCD9" w:rsidR="000F6078" w:rsidRPr="000F6078" w:rsidRDefault="000F6078" w:rsidP="000F60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F6078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31E3E10E" w14:textId="5C5544A9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Ugovorni organ je po objavljenom obavještenju i tenderskoj dokumentaciji na Portalu javnih nabavki BiH do krajnjeg roka za dostavljanje ponuda primio ponudu od </w:t>
      </w:r>
      <w:r w:rsidR="00FC11A4">
        <w:rPr>
          <w:rFonts w:ascii="Times New Roman" w:hAnsi="Times New Roman" w:cs="Times New Roman"/>
          <w:noProof/>
          <w:sz w:val="24"/>
          <w:szCs w:val="24"/>
        </w:rPr>
        <w:t>1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C11A4">
        <w:rPr>
          <w:rFonts w:ascii="Times New Roman" w:hAnsi="Times New Roman" w:cs="Times New Roman"/>
          <w:noProof/>
          <w:sz w:val="24"/>
          <w:szCs w:val="24"/>
        </w:rPr>
        <w:t>jednog</w:t>
      </w:r>
      <w:r w:rsidRPr="000F6078">
        <w:rPr>
          <w:rFonts w:ascii="Times New Roman" w:hAnsi="Times New Roman" w:cs="Times New Roman"/>
          <w:noProof/>
          <w:sz w:val="24"/>
          <w:szCs w:val="24"/>
        </w:rPr>
        <w:t>) ponuđača:</w:t>
      </w:r>
    </w:p>
    <w:p w14:paraId="14B2F33C" w14:textId="77777777" w:rsidR="00FC11A4" w:rsidRPr="00206D67" w:rsidRDefault="00FC11A4" w:rsidP="00FC11A4">
      <w:pPr>
        <w:pStyle w:val="ListParagraph"/>
        <w:numPr>
          <w:ilvl w:val="0"/>
          <w:numId w:val="2"/>
        </w:numPr>
      </w:pPr>
      <w:bookmarkStart w:id="5" w:name="_Hlk196304170"/>
      <w:r>
        <w:t>LADA AUTO D.O.O. BANJA LUKA</w:t>
      </w:r>
      <w:r w:rsidRPr="00815A71">
        <w:t xml:space="preserve"> </w:t>
      </w:r>
      <w:bookmarkEnd w:id="5"/>
      <w:r w:rsidRPr="00815A71">
        <w:t xml:space="preserve">je dostavio </w:t>
      </w:r>
      <w:r>
        <w:t xml:space="preserve">ponudu </w:t>
      </w:r>
      <w:r w:rsidRPr="00815A71">
        <w:t xml:space="preserve"> sa ukupnom vrijednosti ponude u iznosu od </w:t>
      </w:r>
      <w:r>
        <w:t>223.485,00</w:t>
      </w:r>
      <w:r w:rsidRPr="00815A71">
        <w:t xml:space="preserve"> KM bez PDV-a. Ponuđač nije ponudio popust. Plaćanje u roku od</w:t>
      </w:r>
      <w:r>
        <w:t xml:space="preserve"> 30</w:t>
      </w:r>
      <w:r w:rsidRPr="00815A71">
        <w:t xml:space="preserve"> (šezdeset) dana, od dana ispostavljanja fakture. Rok isporuke robe je</w:t>
      </w:r>
      <w:r>
        <w:t xml:space="preserve"> 15</w:t>
      </w:r>
      <w:r w:rsidRPr="00815A71">
        <w:t xml:space="preserve"> (</w:t>
      </w:r>
      <w:r>
        <w:t>petnaest</w:t>
      </w:r>
      <w:r w:rsidRPr="00815A71">
        <w:t>) dana od prijema narudžbe.</w:t>
      </w:r>
      <w:bookmarkStart w:id="6" w:name="_Hlk94610669"/>
      <w:bookmarkStart w:id="7" w:name="_Hlk123908835"/>
      <w:bookmarkStart w:id="8" w:name="_Hlk122087705"/>
      <w:bookmarkStart w:id="9" w:name="_Hlk59784023"/>
      <w:bookmarkStart w:id="10" w:name="_Hlk59783958"/>
      <w:bookmarkStart w:id="11" w:name="_Hlk15039340"/>
      <w:bookmarkStart w:id="12" w:name="_Hlk14868306"/>
    </w:p>
    <w:bookmarkEnd w:id="6"/>
    <w:bookmarkEnd w:id="7"/>
    <w:bookmarkEnd w:id="8"/>
    <w:bookmarkEnd w:id="9"/>
    <w:bookmarkEnd w:id="10"/>
    <w:bookmarkEnd w:id="11"/>
    <w:bookmarkEnd w:id="12"/>
    <w:p w14:paraId="132426D5" w14:textId="77777777" w:rsidR="000F6078" w:rsidRPr="000F6078" w:rsidRDefault="000F6078" w:rsidP="000F6078">
      <w:pPr>
        <w:pStyle w:val="ListParagraph"/>
        <w:autoSpaceDE w:val="0"/>
        <w:autoSpaceDN w:val="0"/>
        <w:adjustRightInd w:val="0"/>
        <w:ind w:left="1065"/>
        <w:jc w:val="both"/>
        <w:rPr>
          <w:iCs/>
        </w:rPr>
      </w:pPr>
    </w:p>
    <w:p w14:paraId="2EE75576" w14:textId="6872441F" w:rsidR="000F6078" w:rsidRPr="000F6078" w:rsidRDefault="000F6078" w:rsidP="000F6078">
      <w:pPr>
        <w:rPr>
          <w:rFonts w:ascii="Times New Roman" w:hAnsi="Times New Roman" w:cs="Times New Roman"/>
          <w:b/>
          <w:sz w:val="24"/>
          <w:szCs w:val="24"/>
        </w:rPr>
      </w:pPr>
      <w:r w:rsidRPr="000F6078">
        <w:rPr>
          <w:rFonts w:ascii="Times New Roman" w:hAnsi="Times New Roman" w:cs="Times New Roman"/>
          <w:iCs/>
          <w:sz w:val="24"/>
          <w:szCs w:val="24"/>
        </w:rPr>
        <w:t xml:space="preserve">Na osnovu detaljne analize svih pristiglih ponuda od strane Komisije za javnu nabavku, konstatuje </w:t>
      </w:r>
      <w:r w:rsidR="00FC11A4">
        <w:rPr>
          <w:rFonts w:ascii="Times New Roman" w:hAnsi="Times New Roman" w:cs="Times New Roman"/>
          <w:iCs/>
          <w:sz w:val="24"/>
          <w:szCs w:val="24"/>
        </w:rPr>
        <w:t xml:space="preserve">da je 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prihvatljiv</w:t>
      </w:r>
      <w:r w:rsidR="00FC11A4">
        <w:rPr>
          <w:rFonts w:ascii="Times New Roman" w:hAnsi="Times New Roman" w:cs="Times New Roman"/>
          <w:iCs/>
          <w:sz w:val="24"/>
          <w:szCs w:val="24"/>
        </w:rPr>
        <w:t>a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ponud</w:t>
      </w:r>
      <w:r w:rsidR="00FC11A4">
        <w:rPr>
          <w:rFonts w:ascii="Times New Roman" w:hAnsi="Times New Roman" w:cs="Times New Roman"/>
          <w:iCs/>
          <w:sz w:val="24"/>
          <w:szCs w:val="24"/>
        </w:rPr>
        <w:t>a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 ponuđača </w:t>
      </w:r>
      <w:r w:rsidR="00FC11A4" w:rsidRPr="00FC11A4">
        <w:rPr>
          <w:rFonts w:ascii="Times New Roman" w:hAnsi="Times New Roman" w:cs="Times New Roman"/>
          <w:sz w:val="24"/>
          <w:szCs w:val="24"/>
        </w:rPr>
        <w:t>LADA AUTO D.O.O. BANJA LUKA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jer ispunjavaj</w:t>
      </w:r>
      <w:r w:rsidR="00FC11A4">
        <w:rPr>
          <w:rFonts w:ascii="Times New Roman" w:hAnsi="Times New Roman" w:cs="Times New Roman"/>
          <w:iCs/>
          <w:sz w:val="24"/>
          <w:szCs w:val="24"/>
        </w:rPr>
        <w:t>a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sve uslove propisane tenderskom dokumentacijom.</w:t>
      </w:r>
    </w:p>
    <w:p w14:paraId="100FDC6D" w14:textId="3B707D77" w:rsidR="00FC11A4" w:rsidRDefault="000F6078" w:rsidP="00FC11A4">
      <w:pPr>
        <w:rPr>
          <w:rFonts w:ascii="Times New Roman" w:hAnsi="Times New Roman" w:cs="Times New Roman"/>
          <w:iCs/>
          <w:sz w:val="24"/>
          <w:szCs w:val="24"/>
        </w:rPr>
      </w:pPr>
      <w:r w:rsidRPr="000F6078">
        <w:rPr>
          <w:rFonts w:ascii="Times New Roman" w:hAnsi="Times New Roman" w:cs="Times New Roman"/>
          <w:iCs/>
          <w:sz w:val="24"/>
          <w:szCs w:val="24"/>
        </w:rPr>
        <w:t>Nakon razmatranja ponude, Komisija za javne nabave Ugovornog organa je na osnovu kriterija „</w:t>
      </w:r>
      <w:r w:rsidR="00FC11A4">
        <w:rPr>
          <w:rFonts w:ascii="Times New Roman" w:hAnsi="Times New Roman" w:cs="Times New Roman"/>
          <w:iCs/>
          <w:sz w:val="24"/>
          <w:szCs w:val="24"/>
        </w:rPr>
        <w:t>ekonomski najpovoljnije ponuda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“ ocijenila da je ponuda ponuđača </w:t>
      </w:r>
      <w:r w:rsidR="00FC11A4" w:rsidRPr="00FC11A4">
        <w:rPr>
          <w:rFonts w:ascii="Times New Roman" w:hAnsi="Times New Roman" w:cs="Times New Roman"/>
        </w:rPr>
        <w:t>LADA AUTO D.O.O. BANJA LUKA</w:t>
      </w:r>
      <w:r w:rsidRPr="000F6078">
        <w:rPr>
          <w:rFonts w:ascii="Times New Roman" w:hAnsi="Times New Roman" w:cs="Times New Roman"/>
          <w:sz w:val="24"/>
          <w:szCs w:val="24"/>
        </w:rPr>
        <w:t xml:space="preserve"> u postupku </w:t>
      </w:r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nabavke </w:t>
      </w:r>
      <w:r w:rsidRPr="000F6078">
        <w:rPr>
          <w:rFonts w:ascii="Times New Roman" w:hAnsi="Times New Roman" w:cs="Times New Roman"/>
          <w:bCs/>
          <w:iCs/>
          <w:sz w:val="24"/>
          <w:szCs w:val="24"/>
        </w:rPr>
        <w:t xml:space="preserve">roba </w:t>
      </w:r>
      <w:r w:rsidR="00FC11A4">
        <w:rPr>
          <w:rFonts w:ascii="Times New Roman" w:hAnsi="Times New Roman" w:cs="Times New Roman"/>
          <w:bCs/>
          <w:iCs/>
          <w:sz w:val="24"/>
          <w:szCs w:val="24"/>
        </w:rPr>
        <w:t>novog putničkog vozila-minibusa (tri komada)</w:t>
      </w:r>
      <w:r w:rsidRPr="000F60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zadovoljila sve postavljene zahtjeve iz tenderske dokumentacije, ovom ponuđaču će biti ponuđeno zaključivanje ugovora u vrijednosti od </w:t>
      </w:r>
      <w:r w:rsidR="00FC11A4">
        <w:rPr>
          <w:rFonts w:ascii="Times New Roman" w:hAnsi="Times New Roman" w:cs="Times New Roman"/>
          <w:iCs/>
          <w:sz w:val="24"/>
          <w:szCs w:val="24"/>
        </w:rPr>
        <w:t>223.485,00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 KM bez PDV-a.</w:t>
      </w:r>
      <w:r w:rsidR="00FC11A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5E84ABD" w14:textId="2EABCE23" w:rsidR="000F6078" w:rsidRPr="00FC11A4" w:rsidRDefault="000F6078" w:rsidP="00FC11A4">
      <w:pPr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/>
          <w:szCs w:val="24"/>
          <w:lang w:val="hr-HR"/>
        </w:rPr>
        <w:t>Shodno odredbama člana 70. stav (6) Zakona o javnim nabavama, ova Odluka će biti upućena ponuđačima koji su učestvovali u postupku javne nabave.</w:t>
      </w:r>
    </w:p>
    <w:p w14:paraId="511B3192" w14:textId="77777777" w:rsidR="000F6078" w:rsidRPr="00AC3DB2" w:rsidRDefault="000F6078" w:rsidP="000F6078">
      <w:pPr>
        <w:ind w:left="0"/>
        <w:rPr>
          <w:bCs/>
        </w:rPr>
      </w:pPr>
    </w:p>
    <w:p w14:paraId="30034599" w14:textId="40CD82D1" w:rsidR="00FC11A4" w:rsidRDefault="00C860E0" w:rsidP="00FC11A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</w:t>
      </w:r>
      <w:r w:rsidR="00FC11A4" w:rsidRPr="003B44FC">
        <w:rPr>
          <w:rFonts w:ascii="Times New Roman" w:hAnsi="Times New Roman" w:cs="Times New Roman"/>
          <w:bCs/>
        </w:rPr>
        <w:t xml:space="preserve">                                                                                 D I R E K T O R                                                                                                       </w:t>
      </w:r>
    </w:p>
    <w:p w14:paraId="598DEDEE" w14:textId="55CA096F" w:rsidR="00FC11A4" w:rsidRPr="009F0070" w:rsidRDefault="00C860E0" w:rsidP="00FC1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s.r   </w:t>
      </w:r>
      <w:bookmarkStart w:id="13" w:name="_GoBack"/>
      <w:bookmarkEnd w:id="13"/>
      <w:r>
        <w:rPr>
          <w:rFonts w:ascii="Times New Roman" w:hAnsi="Times New Roman" w:cs="Times New Roman"/>
        </w:rPr>
        <w:t xml:space="preserve">   </w:t>
      </w:r>
      <w:r w:rsidR="00FC11A4" w:rsidRPr="003B44FC">
        <w:rPr>
          <w:rFonts w:ascii="Times New Roman" w:hAnsi="Times New Roman" w:cs="Times New Roman"/>
          <w:bCs/>
        </w:rPr>
        <w:t>Voloder Fedža ,dipl.ing</w:t>
      </w:r>
      <w:r w:rsidR="00FC11A4" w:rsidRPr="003B44FC">
        <w:rPr>
          <w:rFonts w:ascii="Times New Roman" w:hAnsi="Times New Roman" w:cs="Times New Roman"/>
        </w:rPr>
        <w:t xml:space="preserve">                  </w:t>
      </w:r>
    </w:p>
    <w:p w14:paraId="18E98189" w14:textId="67C38995" w:rsidR="000F6078" w:rsidRPr="000F6078" w:rsidRDefault="000F6078" w:rsidP="000F6078">
      <w:pPr>
        <w:suppressAutoHyphens/>
        <w:ind w:left="870"/>
      </w:pPr>
      <w:r>
        <w:t xml:space="preserve">                                                                                                    </w:t>
      </w:r>
    </w:p>
    <w:p w14:paraId="1A8D799C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b/>
          <w:bCs/>
          <w:noProof/>
          <w:sz w:val="24"/>
          <w:szCs w:val="24"/>
        </w:rPr>
        <w:t>PRAVNA POUKA</w:t>
      </w:r>
      <w:r w:rsidRPr="000F6078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07F1955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</w:p>
    <w:p w14:paraId="66FBAC8A" w14:textId="77777777" w:rsidR="000F6078" w:rsidRPr="000F6078" w:rsidRDefault="000F6078" w:rsidP="000F60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u skladu članu 101. Zakona o javnim nabavkama. Žalba se u pisanoj formi </w:t>
      </w:r>
      <w:r w:rsidRPr="000F6078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 </w:t>
      </w:r>
      <w:r w:rsidRPr="000F6078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0F607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3B7CA" w14:textId="77777777" w:rsidR="00D103DA" w:rsidRDefault="00D103DA" w:rsidP="00787A3C">
      <w:pPr>
        <w:spacing w:after="0" w:line="240" w:lineRule="auto"/>
      </w:pPr>
      <w:r>
        <w:separator/>
      </w:r>
    </w:p>
  </w:endnote>
  <w:endnote w:type="continuationSeparator" w:id="0">
    <w:p w14:paraId="31C3ADCA" w14:textId="77777777" w:rsidR="00D103DA" w:rsidRDefault="00D103DA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378A" w14:textId="77777777" w:rsidR="00D103DA" w:rsidRDefault="00D103DA" w:rsidP="00787A3C">
      <w:pPr>
        <w:spacing w:after="0" w:line="240" w:lineRule="auto"/>
      </w:pPr>
      <w:r>
        <w:separator/>
      </w:r>
    </w:p>
  </w:footnote>
  <w:footnote w:type="continuationSeparator" w:id="0">
    <w:p w14:paraId="4B115A1E" w14:textId="77777777" w:rsidR="00D103DA" w:rsidRDefault="00D103DA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45C48"/>
    <w:multiLevelType w:val="hybridMultilevel"/>
    <w:tmpl w:val="04547F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0F6078"/>
    <w:rsid w:val="001240F5"/>
    <w:rsid w:val="001354FE"/>
    <w:rsid w:val="001621EC"/>
    <w:rsid w:val="001709B1"/>
    <w:rsid w:val="001E4A13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8A5988"/>
    <w:rsid w:val="00920CD6"/>
    <w:rsid w:val="009942A1"/>
    <w:rsid w:val="009A1912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C50C9"/>
    <w:rsid w:val="00C34167"/>
    <w:rsid w:val="00C53460"/>
    <w:rsid w:val="00C860E0"/>
    <w:rsid w:val="00CB0F4B"/>
    <w:rsid w:val="00CC3187"/>
    <w:rsid w:val="00D103DA"/>
    <w:rsid w:val="00D1345E"/>
    <w:rsid w:val="00DA2FE6"/>
    <w:rsid w:val="00DF501C"/>
    <w:rsid w:val="00E50D75"/>
    <w:rsid w:val="00ED62D9"/>
    <w:rsid w:val="00F11342"/>
    <w:rsid w:val="00F25FAE"/>
    <w:rsid w:val="00F57930"/>
    <w:rsid w:val="00F6524B"/>
    <w:rsid w:val="00F97017"/>
    <w:rsid w:val="00FC11A4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0F6078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0F6078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0F6078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0F6078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2026-01-29T09:12:00Z</cp:lastPrinted>
  <dcterms:created xsi:type="dcterms:W3CDTF">2026-03-12T13:59:00Z</dcterms:created>
  <dcterms:modified xsi:type="dcterms:W3CDTF">2026-03-12T13:59:00Z</dcterms:modified>
</cp:coreProperties>
</file>